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47" w:rsidRDefault="00551A47" w:rsidP="00551A47">
      <w:pPr>
        <w:pStyle w:val="a"/>
        <w:numPr>
          <w:ilvl w:val="0"/>
          <w:numId w:val="0"/>
        </w:numPr>
        <w:tabs>
          <w:tab w:val="left" w:pos="720"/>
        </w:tabs>
        <w:spacing w:afterLines="50" w:after="180" w:line="4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102</w:t>
      </w:r>
      <w:r>
        <w:rPr>
          <w:rFonts w:ascii="Times New Roman" w:hAnsi="Times New Roman" w:hint="eastAsia"/>
          <w:sz w:val="32"/>
          <w:szCs w:val="32"/>
        </w:rPr>
        <w:t>年教學卓越計畫</w:t>
      </w:r>
      <w:r>
        <w:rPr>
          <w:rFonts w:ascii="Times New Roman" w:hAnsi="Times New Roman" w:hint="eastAsia"/>
          <w:sz w:val="32"/>
          <w:szCs w:val="32"/>
        </w:rPr>
        <w:t>2-1-1</w:t>
      </w:r>
    </w:p>
    <w:p w:rsidR="00551A47" w:rsidRPr="00225682" w:rsidRDefault="00551A47" w:rsidP="00551A4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25682">
        <w:rPr>
          <w:rFonts w:ascii="標楷體" w:eastAsia="標楷體" w:hAnsi="標楷體" w:hint="eastAsia"/>
          <w:b/>
          <w:sz w:val="32"/>
          <w:szCs w:val="32"/>
        </w:rPr>
        <w:t>生態體驗創意藝術研習營</w:t>
      </w:r>
    </w:p>
    <w:p w:rsidR="00551A47" w:rsidRDefault="00551A47" w:rsidP="00551A47"/>
    <w:p w:rsidR="00551A47" w:rsidRPr="00FB3F60" w:rsidRDefault="00551A47" w:rsidP="00551A47">
      <w:pPr>
        <w:pStyle w:val="a"/>
        <w:numPr>
          <w:ilvl w:val="1"/>
          <w:numId w:val="1"/>
        </w:numPr>
        <w:tabs>
          <w:tab w:val="left" w:pos="720"/>
        </w:tabs>
        <w:spacing w:afterLines="50" w:after="180" w:line="400" w:lineRule="exact"/>
        <w:rPr>
          <w:rFonts w:ascii="Times New Roman" w:hAnsi="Times New Roman"/>
          <w:b w:val="0"/>
          <w:sz w:val="24"/>
          <w:szCs w:val="24"/>
        </w:rPr>
      </w:pPr>
      <w:r w:rsidRPr="00CF5E08">
        <w:rPr>
          <w:rFonts w:ascii="Times New Roman"/>
          <w:b w:val="0"/>
          <w:sz w:val="24"/>
          <w:szCs w:val="24"/>
        </w:rPr>
        <w:t>主辦單位：</w:t>
      </w:r>
      <w:r>
        <w:rPr>
          <w:rFonts w:ascii="Times New Roman" w:hint="eastAsia"/>
          <w:b w:val="0"/>
          <w:sz w:val="24"/>
          <w:szCs w:val="24"/>
        </w:rPr>
        <w:t>文藻外語大學文教創意產業學院</w:t>
      </w:r>
    </w:p>
    <w:p w:rsidR="00551A47" w:rsidRDefault="00551A47" w:rsidP="00551A47">
      <w:pPr>
        <w:pStyle w:val="a"/>
        <w:numPr>
          <w:ilvl w:val="0"/>
          <w:numId w:val="0"/>
        </w:numPr>
        <w:tabs>
          <w:tab w:val="left" w:pos="720"/>
        </w:tabs>
        <w:spacing w:afterLines="50" w:after="180" w:line="400" w:lineRule="exact"/>
        <w:ind w:left="480"/>
        <w:rPr>
          <w:rFonts w:ascii="Times New Roman"/>
          <w:b w:val="0"/>
          <w:sz w:val="24"/>
          <w:szCs w:val="24"/>
        </w:rPr>
      </w:pPr>
      <w:r>
        <w:rPr>
          <w:rFonts w:ascii="Times New Roman" w:hint="eastAsia"/>
          <w:b w:val="0"/>
          <w:sz w:val="24"/>
          <w:szCs w:val="24"/>
        </w:rPr>
        <w:t>協辦單位：傳播藝術系暨創意藝術產業研究所</w:t>
      </w:r>
    </w:p>
    <w:p w:rsidR="00551A47" w:rsidRDefault="00551A47" w:rsidP="00551A47">
      <w:pPr>
        <w:pStyle w:val="a"/>
        <w:numPr>
          <w:ilvl w:val="1"/>
          <w:numId w:val="1"/>
        </w:numPr>
        <w:tabs>
          <w:tab w:val="left" w:pos="720"/>
        </w:tabs>
        <w:spacing w:afterLines="50" w:after="180" w:line="400" w:lineRule="exact"/>
        <w:rPr>
          <w:rFonts w:ascii="Times New Roman" w:hAnsi="Times New Roman"/>
          <w:b w:val="0"/>
          <w:sz w:val="24"/>
          <w:szCs w:val="24"/>
        </w:rPr>
      </w:pPr>
      <w:r w:rsidRPr="00CF5E08">
        <w:rPr>
          <w:rFonts w:ascii="Times New Roman"/>
          <w:b w:val="0"/>
          <w:sz w:val="24"/>
          <w:szCs w:val="24"/>
        </w:rPr>
        <w:t>研習日期：</w:t>
      </w:r>
      <w:r w:rsidRPr="00CF5E08">
        <w:rPr>
          <w:rFonts w:ascii="Times New Roman" w:hAnsi="Times New Roman"/>
          <w:b w:val="0"/>
          <w:sz w:val="24"/>
          <w:szCs w:val="24"/>
        </w:rPr>
        <w:t>201</w:t>
      </w:r>
      <w:r>
        <w:rPr>
          <w:rFonts w:ascii="Times New Roman" w:hAnsi="Times New Roman" w:hint="eastAsia"/>
          <w:b w:val="0"/>
          <w:sz w:val="24"/>
          <w:szCs w:val="24"/>
        </w:rPr>
        <w:t>3</w:t>
      </w:r>
      <w:r w:rsidRPr="00CF5E08">
        <w:rPr>
          <w:rFonts w:ascii="Times New Roman"/>
          <w:b w:val="0"/>
          <w:sz w:val="24"/>
          <w:szCs w:val="24"/>
        </w:rPr>
        <w:t>年</w:t>
      </w:r>
      <w:r>
        <w:rPr>
          <w:rFonts w:ascii="Times New Roman" w:hint="eastAsia"/>
          <w:b w:val="0"/>
          <w:sz w:val="24"/>
          <w:szCs w:val="24"/>
        </w:rPr>
        <w:t>12</w:t>
      </w:r>
      <w:r w:rsidRPr="00CF5E08">
        <w:rPr>
          <w:rFonts w:ascii="Times New Roman"/>
          <w:b w:val="0"/>
          <w:sz w:val="24"/>
          <w:szCs w:val="24"/>
        </w:rPr>
        <w:t>月</w:t>
      </w:r>
      <w:r>
        <w:rPr>
          <w:rFonts w:ascii="Times New Roman" w:hint="eastAsia"/>
          <w:b w:val="0"/>
          <w:sz w:val="24"/>
          <w:szCs w:val="24"/>
        </w:rPr>
        <w:t>28</w:t>
      </w:r>
      <w:r w:rsidRPr="00CF5E08">
        <w:rPr>
          <w:rFonts w:ascii="Times New Roman"/>
          <w:b w:val="0"/>
          <w:sz w:val="24"/>
          <w:szCs w:val="24"/>
        </w:rPr>
        <w:t>日</w:t>
      </w:r>
      <w:r w:rsidRPr="00CF5E08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int="eastAsia"/>
          <w:b w:val="0"/>
          <w:sz w:val="24"/>
          <w:szCs w:val="24"/>
        </w:rPr>
        <w:t>六</w:t>
      </w:r>
      <w:r w:rsidRPr="00CF5E08">
        <w:rPr>
          <w:rFonts w:ascii="Times New Roman" w:hAnsi="Times New Roman"/>
          <w:b w:val="0"/>
          <w:sz w:val="24"/>
          <w:szCs w:val="24"/>
        </w:rPr>
        <w:t>)</w:t>
      </w:r>
      <w:r w:rsidRPr="00CF5E08">
        <w:rPr>
          <w:rFonts w:ascii="Times New Roman"/>
          <w:b w:val="0"/>
          <w:sz w:val="24"/>
          <w:szCs w:val="24"/>
        </w:rPr>
        <w:t>至</w:t>
      </w:r>
      <w:r>
        <w:rPr>
          <w:rFonts w:ascii="Times New Roman" w:hint="eastAsia"/>
          <w:b w:val="0"/>
          <w:sz w:val="24"/>
          <w:szCs w:val="24"/>
        </w:rPr>
        <w:t>12</w:t>
      </w:r>
      <w:r w:rsidRPr="00CF5E08">
        <w:rPr>
          <w:rFonts w:ascii="Times New Roman"/>
          <w:b w:val="0"/>
          <w:sz w:val="24"/>
          <w:szCs w:val="24"/>
        </w:rPr>
        <w:t>月</w:t>
      </w:r>
      <w:r>
        <w:rPr>
          <w:rFonts w:ascii="Times New Roman" w:hint="eastAsia"/>
          <w:b w:val="0"/>
          <w:sz w:val="24"/>
          <w:szCs w:val="24"/>
        </w:rPr>
        <w:t>29</w:t>
      </w:r>
      <w:r w:rsidRPr="00CF5E08">
        <w:rPr>
          <w:rFonts w:ascii="Times New Roman"/>
          <w:b w:val="0"/>
          <w:sz w:val="24"/>
          <w:szCs w:val="24"/>
        </w:rPr>
        <w:t>日</w:t>
      </w:r>
      <w:r w:rsidRPr="00CF5E08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 w:hint="eastAsia"/>
          <w:b w:val="0"/>
          <w:sz w:val="24"/>
          <w:szCs w:val="24"/>
        </w:rPr>
        <w:t>日</w:t>
      </w:r>
      <w:r w:rsidRPr="00CF5E08">
        <w:rPr>
          <w:rFonts w:ascii="Times New Roman" w:hAnsi="Times New Roman"/>
          <w:b w:val="0"/>
          <w:sz w:val="24"/>
          <w:szCs w:val="24"/>
        </w:rPr>
        <w:t>)</w:t>
      </w:r>
    </w:p>
    <w:p w:rsidR="00551A47" w:rsidRDefault="00551A47" w:rsidP="00551A47">
      <w:pPr>
        <w:pStyle w:val="a"/>
        <w:numPr>
          <w:ilvl w:val="1"/>
          <w:numId w:val="1"/>
        </w:numPr>
        <w:tabs>
          <w:tab w:val="left" w:pos="720"/>
        </w:tabs>
        <w:spacing w:afterLines="50" w:after="180" w:line="400" w:lineRule="exact"/>
        <w:ind w:left="1979" w:hanging="1979"/>
        <w:rPr>
          <w:rFonts w:ascii="Times New Roman" w:hAnsi="Times New Roman"/>
          <w:b w:val="0"/>
          <w:sz w:val="24"/>
          <w:szCs w:val="24"/>
        </w:rPr>
      </w:pPr>
      <w:r w:rsidRPr="00C04F4C">
        <w:rPr>
          <w:rFonts w:ascii="Times New Roman"/>
          <w:b w:val="0"/>
          <w:sz w:val="24"/>
          <w:szCs w:val="24"/>
        </w:rPr>
        <w:t>研習地點：</w:t>
      </w:r>
      <w:r w:rsidRPr="00C04F4C">
        <w:rPr>
          <w:rFonts w:hint="eastAsia"/>
          <w:b w:val="0"/>
          <w:sz w:val="24"/>
          <w:szCs w:val="24"/>
        </w:rPr>
        <w:t>墾丁恆春生態農場</w:t>
      </w:r>
      <w:r>
        <w:rPr>
          <w:rFonts w:hint="eastAsia"/>
          <w:b w:val="0"/>
          <w:sz w:val="24"/>
          <w:szCs w:val="24"/>
        </w:rPr>
        <w:t xml:space="preserve">  </w:t>
      </w:r>
      <w:r w:rsidRPr="00C04F4C">
        <w:rPr>
          <w:rFonts w:hint="eastAsia"/>
          <w:b w:val="0"/>
          <w:sz w:val="24"/>
          <w:szCs w:val="24"/>
        </w:rPr>
        <w:t>屏東縣恆春鎮山腳里山腳路28-5號</w:t>
      </w:r>
    </w:p>
    <w:p w:rsidR="00551A47" w:rsidRDefault="00551A47" w:rsidP="00551A47">
      <w:pPr>
        <w:pStyle w:val="a"/>
        <w:numPr>
          <w:ilvl w:val="0"/>
          <w:numId w:val="0"/>
        </w:numPr>
        <w:tabs>
          <w:tab w:val="left" w:pos="720"/>
        </w:tabs>
        <w:spacing w:afterLines="50" w:after="180" w:line="400" w:lineRule="exact"/>
        <w:ind w:leftChars="699" w:left="1678"/>
        <w:rPr>
          <w:rStyle w:val="style91"/>
          <w:i w:val="0"/>
          <w:sz w:val="24"/>
          <w:szCs w:val="24"/>
        </w:rPr>
      </w:pPr>
      <w:r w:rsidRPr="00C04F4C">
        <w:rPr>
          <w:rFonts w:ascii="Times New Roman" w:hAnsi="Times New Roman" w:hint="eastAsia"/>
          <w:b w:val="0"/>
          <w:sz w:val="24"/>
          <w:szCs w:val="24"/>
        </w:rPr>
        <w:t>屏東枋寮藝術村</w:t>
      </w:r>
      <w:r w:rsidRPr="00C04F4C">
        <w:rPr>
          <w:rFonts w:ascii="Times New Roman" w:hAnsi="Times New Roman" w:hint="eastAsia"/>
          <w:b w:val="0"/>
          <w:sz w:val="24"/>
          <w:szCs w:val="24"/>
        </w:rPr>
        <w:t xml:space="preserve">    </w:t>
      </w:r>
      <w:r w:rsidRPr="00C04F4C">
        <w:rPr>
          <w:rStyle w:val="style91"/>
          <w:i w:val="0"/>
          <w:sz w:val="24"/>
          <w:szCs w:val="24"/>
        </w:rPr>
        <w:t>屏東縣枋寮鄉儲運路15號</w:t>
      </w:r>
    </w:p>
    <w:p w:rsidR="00551A47" w:rsidRDefault="00551A47" w:rsidP="00551A47">
      <w:pPr>
        <w:pStyle w:val="a"/>
        <w:numPr>
          <w:ilvl w:val="1"/>
          <w:numId w:val="1"/>
        </w:numPr>
        <w:tabs>
          <w:tab w:val="left" w:pos="720"/>
        </w:tabs>
        <w:spacing w:afterLines="50" w:after="180" w:line="400" w:lineRule="exact"/>
        <w:rPr>
          <w:b w:val="0"/>
          <w:sz w:val="24"/>
          <w:szCs w:val="24"/>
        </w:rPr>
      </w:pPr>
      <w:r>
        <w:rPr>
          <w:rStyle w:val="style91"/>
          <w:rFonts w:hint="eastAsia"/>
          <w:i w:val="0"/>
          <w:sz w:val="24"/>
          <w:szCs w:val="24"/>
        </w:rPr>
        <w:t>住宿地點：</w:t>
      </w:r>
      <w:r w:rsidRPr="00C04F4C">
        <w:rPr>
          <w:rFonts w:hint="eastAsia"/>
          <w:b w:val="0"/>
          <w:sz w:val="24"/>
          <w:szCs w:val="24"/>
        </w:rPr>
        <w:t>墾丁</w:t>
      </w:r>
      <w:r w:rsidRPr="0005767C">
        <w:rPr>
          <w:rFonts w:hint="eastAsia"/>
          <w:b w:val="0"/>
          <w:sz w:val="24"/>
          <w:szCs w:val="24"/>
        </w:rPr>
        <w:t>恆春生態農場 (屏東縣恆春鎮山腳路28-5號</w:t>
      </w:r>
      <w:r>
        <w:rPr>
          <w:rFonts w:hint="eastAsia"/>
          <w:b w:val="0"/>
          <w:sz w:val="24"/>
          <w:szCs w:val="24"/>
        </w:rPr>
        <w:t>)</w:t>
      </w:r>
    </w:p>
    <w:p w:rsidR="00551A47" w:rsidRPr="00CF5E08" w:rsidRDefault="00551A47" w:rsidP="00551A47">
      <w:pPr>
        <w:pStyle w:val="a"/>
        <w:numPr>
          <w:ilvl w:val="1"/>
          <w:numId w:val="1"/>
        </w:numPr>
        <w:tabs>
          <w:tab w:val="left" w:pos="720"/>
        </w:tabs>
        <w:spacing w:afterLines="50" w:after="180" w:line="400" w:lineRule="exact"/>
        <w:rPr>
          <w:rFonts w:ascii="Times New Roman" w:hAnsi="Times New Roman"/>
          <w:b w:val="0"/>
          <w:sz w:val="24"/>
          <w:szCs w:val="24"/>
        </w:rPr>
      </w:pPr>
      <w:r w:rsidRPr="00CF5E08">
        <w:rPr>
          <w:rFonts w:ascii="Times New Roman"/>
          <w:b w:val="0"/>
          <w:sz w:val="24"/>
          <w:szCs w:val="24"/>
        </w:rPr>
        <w:t>參加對象：文藻外語</w:t>
      </w:r>
      <w:r>
        <w:rPr>
          <w:rFonts w:ascii="Times New Roman" w:hint="eastAsia"/>
          <w:b w:val="0"/>
          <w:sz w:val="24"/>
          <w:szCs w:val="24"/>
        </w:rPr>
        <w:t>大學</w:t>
      </w:r>
      <w:r w:rsidR="00E003C7">
        <w:rPr>
          <w:rFonts w:ascii="Times New Roman" w:hint="eastAsia"/>
          <w:b w:val="0"/>
          <w:sz w:val="24"/>
          <w:szCs w:val="24"/>
        </w:rPr>
        <w:t xml:space="preserve"> </w:t>
      </w:r>
      <w:r w:rsidR="00E003C7">
        <w:rPr>
          <w:rFonts w:ascii="Times New Roman" w:hint="eastAsia"/>
          <w:b w:val="0"/>
          <w:sz w:val="24"/>
          <w:szCs w:val="24"/>
        </w:rPr>
        <w:t>專任教師</w:t>
      </w:r>
    </w:p>
    <w:p w:rsidR="00551A47" w:rsidRDefault="00551A47" w:rsidP="00551A47">
      <w:pPr>
        <w:pStyle w:val="a"/>
        <w:numPr>
          <w:ilvl w:val="1"/>
          <w:numId w:val="1"/>
        </w:numPr>
        <w:tabs>
          <w:tab w:val="left" w:pos="720"/>
        </w:tabs>
        <w:spacing w:line="400" w:lineRule="exact"/>
        <w:rPr>
          <w:rFonts w:ascii="Times New Roman"/>
          <w:b w:val="0"/>
          <w:sz w:val="24"/>
          <w:szCs w:val="24"/>
        </w:rPr>
      </w:pPr>
      <w:r w:rsidRPr="00CF5E08">
        <w:rPr>
          <w:rFonts w:ascii="Times New Roman"/>
          <w:b w:val="0"/>
          <w:sz w:val="24"/>
          <w:szCs w:val="24"/>
        </w:rPr>
        <w:t>課程人數：</w:t>
      </w:r>
      <w:r>
        <w:rPr>
          <w:rFonts w:ascii="Times New Roman" w:hint="eastAsia"/>
          <w:b w:val="0"/>
          <w:sz w:val="24"/>
          <w:szCs w:val="24"/>
        </w:rPr>
        <w:t>上限</w:t>
      </w:r>
      <w:r>
        <w:rPr>
          <w:rFonts w:ascii="Times New Roman" w:hint="eastAsia"/>
          <w:b w:val="0"/>
          <w:sz w:val="24"/>
          <w:szCs w:val="24"/>
        </w:rPr>
        <w:t>30</w:t>
      </w:r>
      <w:r w:rsidRPr="00CF5E08">
        <w:rPr>
          <w:rFonts w:ascii="Times New Roman"/>
          <w:b w:val="0"/>
          <w:sz w:val="24"/>
          <w:szCs w:val="24"/>
        </w:rPr>
        <w:t>人</w:t>
      </w:r>
      <w:r w:rsidRPr="00100140">
        <w:rPr>
          <w:rFonts w:ascii="Times New Roman"/>
          <w:b w:val="0"/>
          <w:sz w:val="24"/>
          <w:szCs w:val="24"/>
        </w:rPr>
        <w:t xml:space="preserve"> </w:t>
      </w:r>
      <w:r w:rsidRPr="00100140">
        <w:rPr>
          <w:rFonts w:ascii="Times New Roman" w:hint="eastAsia"/>
          <w:b w:val="0"/>
          <w:sz w:val="24"/>
          <w:szCs w:val="24"/>
        </w:rPr>
        <w:t>，若報名人數超出上</w:t>
      </w:r>
      <w:r>
        <w:rPr>
          <w:rFonts w:ascii="Times New Roman" w:hint="eastAsia"/>
          <w:b w:val="0"/>
          <w:sz w:val="24"/>
          <w:szCs w:val="24"/>
        </w:rPr>
        <w:t>限則由文教創意產業學院教師優</w:t>
      </w:r>
      <w:r>
        <w:rPr>
          <w:rFonts w:ascii="Times New Roman" w:hint="eastAsia"/>
          <w:b w:val="0"/>
          <w:sz w:val="24"/>
          <w:szCs w:val="24"/>
        </w:rPr>
        <w:t xml:space="preserve">  </w:t>
      </w:r>
    </w:p>
    <w:p w:rsidR="00551A47" w:rsidRPr="00567873" w:rsidRDefault="00551A47" w:rsidP="00551A47">
      <w:pPr>
        <w:pStyle w:val="a"/>
        <w:numPr>
          <w:ilvl w:val="0"/>
          <w:numId w:val="0"/>
        </w:numPr>
        <w:tabs>
          <w:tab w:val="left" w:pos="720"/>
        </w:tabs>
        <w:spacing w:afterLines="50" w:after="180" w:line="400" w:lineRule="exact"/>
        <w:ind w:leftChars="171" w:left="410" w:firstLineChars="500" w:firstLine="1200"/>
        <w:rPr>
          <w:rFonts w:ascii="Times New Roman"/>
          <w:b w:val="0"/>
          <w:sz w:val="24"/>
          <w:szCs w:val="24"/>
        </w:rPr>
      </w:pPr>
      <w:r>
        <w:rPr>
          <w:rFonts w:ascii="Times New Roman" w:hint="eastAsia"/>
          <w:b w:val="0"/>
          <w:sz w:val="24"/>
          <w:szCs w:val="24"/>
        </w:rPr>
        <w:t>先，其他則依報名先後順序決定參與人員</w:t>
      </w:r>
    </w:p>
    <w:p w:rsidR="00551A47" w:rsidRPr="00567873" w:rsidRDefault="00551A47" w:rsidP="00551A47">
      <w:pPr>
        <w:pStyle w:val="a"/>
        <w:numPr>
          <w:ilvl w:val="1"/>
          <w:numId w:val="1"/>
        </w:numPr>
        <w:tabs>
          <w:tab w:val="left" w:pos="720"/>
        </w:tabs>
        <w:spacing w:afterLines="50" w:after="180" w:line="400" w:lineRule="exact"/>
        <w:ind w:left="1701" w:hanging="170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int="eastAsia"/>
          <w:b w:val="0"/>
          <w:sz w:val="24"/>
          <w:szCs w:val="24"/>
        </w:rPr>
        <w:t>報名方式：</w:t>
      </w:r>
      <w:proofErr w:type="gramStart"/>
      <w:r>
        <w:rPr>
          <w:rFonts w:ascii="Times New Roman" w:hint="eastAsia"/>
          <w:b w:val="0"/>
          <w:sz w:val="24"/>
          <w:szCs w:val="24"/>
        </w:rPr>
        <w:t>線上報名</w:t>
      </w:r>
      <w:proofErr w:type="gramEnd"/>
    </w:p>
    <w:p w:rsidR="00551A47" w:rsidRDefault="00551A47" w:rsidP="00551A47">
      <w:pPr>
        <w:pStyle w:val="a"/>
        <w:numPr>
          <w:ilvl w:val="1"/>
          <w:numId w:val="1"/>
        </w:numPr>
        <w:tabs>
          <w:tab w:val="left" w:pos="720"/>
        </w:tabs>
        <w:spacing w:afterLines="50" w:after="180" w:line="400" w:lineRule="exact"/>
        <w:ind w:left="1701" w:hanging="1701"/>
        <w:rPr>
          <w:b w:val="0"/>
          <w:sz w:val="24"/>
          <w:szCs w:val="24"/>
        </w:rPr>
      </w:pPr>
      <w:r>
        <w:rPr>
          <w:rFonts w:ascii="Times New Roman" w:hAnsi="Times New Roman" w:hint="eastAsia"/>
          <w:b w:val="0"/>
          <w:sz w:val="24"/>
          <w:szCs w:val="24"/>
        </w:rPr>
        <w:t>報名時間：即日起至</w:t>
      </w:r>
      <w:r>
        <w:rPr>
          <w:rFonts w:ascii="Times New Roman" w:hAnsi="Times New Roman" w:hint="eastAsia"/>
          <w:b w:val="0"/>
          <w:sz w:val="24"/>
          <w:szCs w:val="24"/>
        </w:rPr>
        <w:t>102</w:t>
      </w:r>
      <w:r>
        <w:rPr>
          <w:rFonts w:ascii="Times New Roman" w:hAnsi="Times New Roman" w:hint="eastAsia"/>
          <w:b w:val="0"/>
          <w:sz w:val="24"/>
          <w:szCs w:val="24"/>
        </w:rPr>
        <w:t>年</w:t>
      </w:r>
      <w:r>
        <w:rPr>
          <w:rFonts w:ascii="Times New Roman" w:hAnsi="Times New Roman" w:hint="eastAsia"/>
          <w:b w:val="0"/>
          <w:sz w:val="24"/>
          <w:szCs w:val="24"/>
        </w:rPr>
        <w:t>12</w:t>
      </w:r>
      <w:r>
        <w:rPr>
          <w:rFonts w:ascii="Times New Roman" w:hAnsi="Times New Roman" w:hint="eastAsia"/>
          <w:b w:val="0"/>
          <w:sz w:val="24"/>
          <w:szCs w:val="24"/>
        </w:rPr>
        <w:t>月</w:t>
      </w:r>
      <w:r w:rsidR="00233218">
        <w:rPr>
          <w:rFonts w:ascii="Times New Roman" w:hAnsi="Times New Roman" w:hint="eastAsia"/>
          <w:b w:val="0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hint="eastAsia"/>
          <w:b w:val="0"/>
          <w:sz w:val="24"/>
          <w:szCs w:val="24"/>
        </w:rPr>
        <w:t>日下午</w:t>
      </w:r>
      <w:r>
        <w:rPr>
          <w:rFonts w:ascii="Times New Roman" w:hAnsi="Times New Roman" w:hint="eastAsia"/>
          <w:b w:val="0"/>
          <w:sz w:val="24"/>
          <w:szCs w:val="24"/>
        </w:rPr>
        <w:t>3</w:t>
      </w:r>
      <w:r>
        <w:rPr>
          <w:rFonts w:ascii="Times New Roman" w:hAnsi="Times New Roman" w:hint="eastAsia"/>
          <w:b w:val="0"/>
          <w:sz w:val="24"/>
          <w:szCs w:val="24"/>
        </w:rPr>
        <w:t>時，</w:t>
      </w:r>
      <w:r w:rsidRPr="00567873">
        <w:rPr>
          <w:rFonts w:hint="eastAsia"/>
          <w:b w:val="0"/>
          <w:sz w:val="24"/>
          <w:szCs w:val="24"/>
        </w:rPr>
        <w:t>名額限</w:t>
      </w:r>
      <w:r>
        <w:rPr>
          <w:rFonts w:hint="eastAsia"/>
          <w:b w:val="0"/>
          <w:sz w:val="24"/>
          <w:szCs w:val="24"/>
        </w:rPr>
        <w:t>3</w:t>
      </w:r>
      <w:r w:rsidRPr="00567873">
        <w:rPr>
          <w:rFonts w:hint="eastAsia"/>
          <w:b w:val="0"/>
          <w:sz w:val="24"/>
          <w:szCs w:val="24"/>
        </w:rPr>
        <w:t>0名，若額滿以</w:t>
      </w:r>
      <w:r>
        <w:rPr>
          <w:rFonts w:hint="eastAsia"/>
          <w:b w:val="0"/>
          <w:sz w:val="24"/>
          <w:szCs w:val="24"/>
        </w:rPr>
        <w:t>文教創意產業學院老</w:t>
      </w:r>
      <w:r w:rsidRPr="00567873">
        <w:rPr>
          <w:rFonts w:hint="eastAsia"/>
          <w:b w:val="0"/>
          <w:sz w:val="24"/>
          <w:szCs w:val="24"/>
        </w:rPr>
        <w:t>師優先</w:t>
      </w:r>
      <w:r>
        <w:rPr>
          <w:rFonts w:hint="eastAsia"/>
          <w:b w:val="0"/>
          <w:sz w:val="24"/>
          <w:szCs w:val="24"/>
        </w:rPr>
        <w:t>，請盡早報名。</w:t>
      </w:r>
      <w:r w:rsidRPr="00567873">
        <w:rPr>
          <w:rFonts w:hint="eastAsia"/>
          <w:b w:val="0"/>
          <w:sz w:val="24"/>
          <w:szCs w:val="24"/>
        </w:rPr>
        <w:t>敬請本校</w:t>
      </w:r>
      <w:r>
        <w:rPr>
          <w:rFonts w:hint="eastAsia"/>
          <w:b w:val="0"/>
          <w:sz w:val="24"/>
          <w:szCs w:val="24"/>
        </w:rPr>
        <w:t>教師</w:t>
      </w:r>
      <w:r w:rsidRPr="00567873">
        <w:rPr>
          <w:rFonts w:hint="eastAsia"/>
          <w:b w:val="0"/>
          <w:sz w:val="24"/>
          <w:szCs w:val="24"/>
        </w:rPr>
        <w:t>踴躍報名，報名後請務必撥冗參加</w:t>
      </w:r>
      <w:r>
        <w:rPr>
          <w:rFonts w:hint="eastAsia"/>
          <w:b w:val="0"/>
          <w:sz w:val="24"/>
          <w:szCs w:val="24"/>
        </w:rPr>
        <w:t>。</w:t>
      </w:r>
    </w:p>
    <w:p w:rsidR="00551A47" w:rsidRDefault="00551A47">
      <w:pPr>
        <w:widowControl/>
        <w:rPr>
          <w:rFonts w:ascii="標楷體" w:eastAsia="標楷體" w:hAnsi="標楷體"/>
          <w:szCs w:val="24"/>
        </w:rPr>
      </w:pPr>
      <w:r>
        <w:rPr>
          <w:b/>
          <w:szCs w:val="24"/>
        </w:rPr>
        <w:br w:type="page"/>
      </w:r>
    </w:p>
    <w:p w:rsidR="00551A47" w:rsidRPr="00FB3F60" w:rsidRDefault="00551A47" w:rsidP="00551A47">
      <w:pPr>
        <w:pStyle w:val="a"/>
        <w:numPr>
          <w:ilvl w:val="1"/>
          <w:numId w:val="1"/>
        </w:numPr>
        <w:tabs>
          <w:tab w:val="left" w:pos="720"/>
        </w:tabs>
        <w:spacing w:afterLines="50" w:after="180" w:line="400" w:lineRule="exact"/>
        <w:rPr>
          <w:b w:val="0"/>
          <w:bCs/>
          <w:iCs/>
          <w:sz w:val="24"/>
          <w:szCs w:val="24"/>
        </w:rPr>
      </w:pPr>
      <w:r>
        <w:rPr>
          <w:rFonts w:hint="eastAsia"/>
          <w:b w:val="0"/>
          <w:bCs/>
          <w:iCs/>
          <w:sz w:val="24"/>
          <w:szCs w:val="24"/>
        </w:rPr>
        <w:lastRenderedPageBreak/>
        <w:t>課程表：</w:t>
      </w:r>
    </w:p>
    <w:tbl>
      <w:tblPr>
        <w:tblW w:w="752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0"/>
        <w:gridCol w:w="5100"/>
      </w:tblGrid>
      <w:tr w:rsidR="00551A47" w:rsidRPr="002A2397" w:rsidTr="0089738B">
        <w:trPr>
          <w:trHeight w:val="34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102</w:t>
            </w:r>
            <w:r w:rsidRPr="002A23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年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  <w:r w:rsidRPr="002A23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28</w:t>
            </w:r>
            <w:r w:rsidRPr="002A23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51A47" w:rsidRPr="002A2397" w:rsidTr="0089738B">
        <w:trPr>
          <w:trHeight w:val="499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　段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</w:tr>
      <w:tr w:rsidR="00551A47" w:rsidRPr="002A2397" w:rsidTr="0089738B">
        <w:trPr>
          <w:trHeight w:val="49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09</w:t>
            </w:r>
            <w:r w:rsidRPr="002A2397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00~11</w:t>
            </w:r>
            <w:r w:rsidRPr="002A2397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搭車前往恆春</w:t>
            </w:r>
          </w:p>
        </w:tc>
      </w:tr>
      <w:tr w:rsidR="00551A47" w:rsidRPr="002A2397" w:rsidTr="0089738B">
        <w:trPr>
          <w:trHeight w:val="499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  <w:r w:rsidRPr="002A2397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00~12</w:t>
            </w:r>
            <w:r w:rsidRPr="002A2397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車城用午餐</w:t>
            </w:r>
            <w:proofErr w:type="gramEnd"/>
          </w:p>
        </w:tc>
      </w:tr>
      <w:tr w:rsidR="00551A47" w:rsidRPr="002A2397" w:rsidTr="0089738B">
        <w:trPr>
          <w:trHeight w:val="499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抵達農場</w:t>
            </w:r>
          </w:p>
        </w:tc>
      </w:tr>
      <w:tr w:rsidR="00551A47" w:rsidRPr="002A2397" w:rsidTr="0089738B">
        <w:trPr>
          <w:trHeight w:val="499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14</w:t>
            </w:r>
            <w:r w:rsidRPr="002A2397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00~16</w:t>
            </w:r>
            <w:r w:rsidRPr="002A2397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生態環境教育課程</w:t>
            </w:r>
          </w:p>
        </w:tc>
      </w:tr>
      <w:tr w:rsidR="00551A47" w:rsidRPr="002A2397" w:rsidTr="0089738B">
        <w:trPr>
          <w:trHeight w:val="499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16</w:t>
            </w:r>
            <w:r w:rsidRPr="002A2397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30~18</w:t>
            </w:r>
            <w:r w:rsidRPr="002A2397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園區生態導</w:t>
            </w:r>
            <w:proofErr w:type="gramStart"/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覽</w:t>
            </w:r>
            <w:proofErr w:type="gramEnd"/>
          </w:p>
        </w:tc>
      </w:tr>
      <w:tr w:rsidR="00551A47" w:rsidRPr="002A2397" w:rsidTr="0089738B">
        <w:trPr>
          <w:trHeight w:val="49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18</w:t>
            </w:r>
            <w:r w:rsidRPr="002A2397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30~20</w:t>
            </w:r>
            <w:r w:rsidRPr="002A2397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晚餐(園區內用餐)</w:t>
            </w:r>
          </w:p>
        </w:tc>
      </w:tr>
      <w:tr w:rsidR="00551A47" w:rsidRPr="002A2397" w:rsidTr="0089738B">
        <w:trPr>
          <w:trHeight w:val="49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20</w:t>
            </w:r>
            <w:r w:rsidRPr="002A2397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00~21</w:t>
            </w:r>
            <w:r w:rsidRPr="002A2397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夜間生態導</w:t>
            </w:r>
            <w:proofErr w:type="gramStart"/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覽</w:t>
            </w:r>
            <w:proofErr w:type="gramEnd"/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(螢火蟲)</w:t>
            </w:r>
          </w:p>
        </w:tc>
      </w:tr>
      <w:tr w:rsidR="00551A47" w:rsidRPr="002A2397" w:rsidTr="0089738B">
        <w:trPr>
          <w:trHeight w:val="4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102</w:t>
            </w:r>
            <w:r w:rsidRPr="002A23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年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  <w:r w:rsidRPr="002A23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29</w:t>
            </w:r>
            <w:r w:rsidRPr="002A23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51A47" w:rsidRPr="002A2397" w:rsidTr="0089738B">
        <w:trPr>
          <w:trHeight w:val="499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　段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</w:tr>
      <w:tr w:rsidR="00551A47" w:rsidRPr="002A2397" w:rsidTr="0089738B">
        <w:trPr>
          <w:trHeight w:val="33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08</w:t>
            </w:r>
            <w:r w:rsidRPr="002A2397">
              <w:rPr>
                <w:rFonts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30 ~ 09</w:t>
            </w:r>
            <w:r w:rsidRPr="002A2397">
              <w:rPr>
                <w:rFonts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【講題】藝術介入藝術村社區的活動</w:t>
            </w:r>
          </w:p>
        </w:tc>
      </w:tr>
      <w:tr w:rsidR="00551A47" w:rsidRPr="002A2397" w:rsidTr="0089738B">
        <w:trPr>
          <w:trHeight w:val="34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主講人： 13P人文聚落-團隊</w:t>
            </w:r>
          </w:p>
        </w:tc>
      </w:tr>
      <w:tr w:rsidR="00551A47" w:rsidRPr="002A2397" w:rsidTr="0089738B">
        <w:trPr>
          <w:trHeight w:val="330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3B7BB5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09</w:t>
            </w:r>
            <w:r w:rsidR="00551A47" w:rsidRPr="002A2397">
              <w:rPr>
                <w:rFonts w:hint="eastAsia"/>
                <w:color w:val="000000"/>
                <w:kern w:val="0"/>
                <w:szCs w:val="24"/>
              </w:rPr>
              <w:t>：</w:t>
            </w:r>
            <w:r w:rsidR="00551A47"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40 ~ 12</w:t>
            </w:r>
            <w:r w:rsidR="00551A47" w:rsidRPr="002A2397">
              <w:rPr>
                <w:rFonts w:hint="eastAsia"/>
                <w:color w:val="000000"/>
                <w:kern w:val="0"/>
                <w:szCs w:val="24"/>
              </w:rPr>
              <w:t>：</w:t>
            </w:r>
            <w:r w:rsidR="00551A47"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【藝術活動】染</w:t>
            </w:r>
            <w:proofErr w:type="gramStart"/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出藝片天─</w:t>
            </w:r>
            <w:proofErr w:type="gramEnd"/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植物染</w:t>
            </w:r>
          </w:p>
        </w:tc>
      </w:tr>
      <w:tr w:rsidR="00551A47" w:rsidRPr="002A2397" w:rsidTr="0089738B">
        <w:trPr>
          <w:trHeight w:val="330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主講人：高雄市美術研究學會蔡梅芳理事長 </w:t>
            </w:r>
          </w:p>
        </w:tc>
      </w:tr>
      <w:tr w:rsidR="00551A47" w:rsidRPr="002A2397" w:rsidTr="0089738B">
        <w:trPr>
          <w:trHeight w:val="3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  <w:r w:rsidRPr="002A2397">
              <w:rPr>
                <w:rFonts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40 ~ 13</w:t>
            </w:r>
            <w:r w:rsidRPr="002A2397">
              <w:rPr>
                <w:rFonts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用餐時間</w:t>
            </w:r>
          </w:p>
        </w:tc>
      </w:tr>
      <w:tr w:rsidR="00551A47" w:rsidRPr="002A2397" w:rsidTr="0089738B">
        <w:trPr>
          <w:trHeight w:val="33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13</w:t>
            </w:r>
            <w:r w:rsidRPr="002A2397">
              <w:rPr>
                <w:rFonts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30 ~ 14</w:t>
            </w:r>
            <w:r w:rsidRPr="002A2397">
              <w:rPr>
                <w:rFonts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【講題】藝術村的行政經營</w:t>
            </w:r>
          </w:p>
        </w:tc>
      </w:tr>
      <w:tr w:rsidR="00551A47" w:rsidRPr="002A2397" w:rsidTr="0089738B">
        <w:trPr>
          <w:trHeight w:val="34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主講人：前高雄市文化中心李志剛處長</w:t>
            </w:r>
          </w:p>
        </w:tc>
      </w:tr>
      <w:tr w:rsidR="00551A47" w:rsidRPr="002A2397" w:rsidTr="0089738B">
        <w:trPr>
          <w:trHeight w:val="33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47" w:rsidRPr="002A2397" w:rsidRDefault="00551A47" w:rsidP="008973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14</w:t>
            </w:r>
            <w:r w:rsidRPr="002A2397">
              <w:rPr>
                <w:rFonts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30 ~ 17</w:t>
            </w:r>
            <w:r w:rsidRPr="002A2397">
              <w:rPr>
                <w:rFonts w:hint="eastAsia"/>
                <w:color w:val="000000"/>
                <w:kern w:val="0"/>
                <w:szCs w:val="24"/>
              </w:rPr>
              <w:t>：</w:t>
            </w:r>
            <w:r w:rsidRPr="002A2397">
              <w:rPr>
                <w:rFonts w:ascii="Times New Roman" w:hAnsi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【藝術活動】呆上癮-複合媒體創作</w:t>
            </w:r>
          </w:p>
        </w:tc>
      </w:tr>
      <w:tr w:rsidR="00551A47" w:rsidRPr="002A2397" w:rsidTr="0089738B">
        <w:trPr>
          <w:trHeight w:val="34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47" w:rsidRPr="002A2397" w:rsidRDefault="00551A47" w:rsidP="008973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3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主講人：前高雄市廣告創意協會理事長 黃瀅權</w:t>
            </w:r>
          </w:p>
        </w:tc>
      </w:tr>
    </w:tbl>
    <w:p w:rsidR="00551A47" w:rsidRDefault="00551A47" w:rsidP="00551A47">
      <w:pPr>
        <w:rPr>
          <w:rFonts w:ascii="標楷體" w:eastAsia="標楷體" w:hAnsi="標楷體"/>
          <w:bCs/>
          <w:iCs/>
          <w:szCs w:val="24"/>
        </w:rPr>
      </w:pPr>
    </w:p>
    <w:p w:rsidR="00551A47" w:rsidRDefault="00551A47" w:rsidP="00551A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活動連絡人：</w:t>
      </w:r>
      <w:r w:rsidRPr="00341278">
        <w:rPr>
          <w:rFonts w:ascii="標楷體" w:eastAsia="標楷體" w:hAnsi="標楷體" w:hint="eastAsia"/>
        </w:rPr>
        <w:t>文藻外語</w:t>
      </w:r>
      <w:r>
        <w:rPr>
          <w:rFonts w:ascii="標楷體" w:eastAsia="標楷體" w:hAnsi="標楷體" w:hint="eastAsia"/>
        </w:rPr>
        <w:t>大學</w:t>
      </w:r>
      <w:r w:rsidRPr="00341278">
        <w:rPr>
          <w:rFonts w:ascii="標楷體" w:eastAsia="標楷體" w:hAnsi="標楷體" w:hint="eastAsia"/>
        </w:rPr>
        <w:t>創意藝術產業研究所</w:t>
      </w:r>
      <w:r>
        <w:rPr>
          <w:rFonts w:ascii="標楷體" w:eastAsia="標楷體" w:hAnsi="標楷體" w:hint="eastAsia"/>
        </w:rPr>
        <w:t>/葉哲芬</w:t>
      </w:r>
    </w:p>
    <w:p w:rsidR="00551A47" w:rsidRDefault="00551A47" w:rsidP="00551A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電話：(07)342-6031 分機6505   Email: </w:t>
      </w:r>
      <w:hyperlink r:id="rId8" w:history="1">
        <w:r w:rsidRPr="00576C92">
          <w:rPr>
            <w:rStyle w:val="a8"/>
            <w:rFonts w:eastAsia="標楷體" w:cs="Calibri"/>
          </w:rPr>
          <w:t>99447@mail.wzu.edu.tw</w:t>
        </w:r>
      </w:hyperlink>
      <w:r>
        <w:rPr>
          <w:rFonts w:ascii="標楷體" w:eastAsia="標楷體" w:hAnsi="標楷體" w:hint="eastAsia"/>
        </w:rPr>
        <w:t xml:space="preserve"> </w:t>
      </w:r>
    </w:p>
    <w:p w:rsidR="001C1804" w:rsidRDefault="001C1804"/>
    <w:sectPr w:rsidR="001C18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69" w:rsidRDefault="00644169" w:rsidP="00551A47">
      <w:r>
        <w:separator/>
      </w:r>
    </w:p>
  </w:endnote>
  <w:endnote w:type="continuationSeparator" w:id="0">
    <w:p w:rsidR="00644169" w:rsidRDefault="00644169" w:rsidP="005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69" w:rsidRDefault="00644169" w:rsidP="00551A47">
      <w:r>
        <w:separator/>
      </w:r>
    </w:p>
  </w:footnote>
  <w:footnote w:type="continuationSeparator" w:id="0">
    <w:p w:rsidR="00644169" w:rsidRDefault="00644169" w:rsidP="0055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66468"/>
    <w:multiLevelType w:val="hybridMultilevel"/>
    <w:tmpl w:val="C86672C6"/>
    <w:lvl w:ilvl="0" w:tplc="8F46E806">
      <w:start w:val="1"/>
      <w:numFmt w:val="bullet"/>
      <w:lvlText w:val="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0AC47E4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b w:val="0"/>
        <w:sz w:val="24"/>
        <w:szCs w:val="24"/>
        <w:lang w:val="en-US"/>
      </w:rPr>
    </w:lvl>
    <w:lvl w:ilvl="2" w:tplc="47528354">
      <w:start w:val="1"/>
      <w:numFmt w:val="bullet"/>
      <w:pStyle w:val="a"/>
      <w:lvlText w:val="◎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64"/>
    <w:rsid w:val="001C1804"/>
    <w:rsid w:val="00233218"/>
    <w:rsid w:val="002B6A2C"/>
    <w:rsid w:val="003B7BB5"/>
    <w:rsid w:val="00551A47"/>
    <w:rsid w:val="00644169"/>
    <w:rsid w:val="006540B1"/>
    <w:rsid w:val="006652F3"/>
    <w:rsid w:val="00E003C7"/>
    <w:rsid w:val="00E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1A47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51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551A47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551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551A47"/>
    <w:rPr>
      <w:sz w:val="20"/>
      <w:szCs w:val="20"/>
    </w:rPr>
  </w:style>
  <w:style w:type="character" w:styleId="a8">
    <w:name w:val="Hyperlink"/>
    <w:uiPriority w:val="99"/>
    <w:unhideWhenUsed/>
    <w:rsid w:val="00551A47"/>
    <w:rPr>
      <w:color w:val="0000FF"/>
      <w:u w:val="single"/>
    </w:rPr>
  </w:style>
  <w:style w:type="paragraph" w:customStyle="1" w:styleId="a">
    <w:name w:val="一項目"/>
    <w:basedOn w:val="a0"/>
    <w:rsid w:val="00551A47"/>
    <w:pPr>
      <w:numPr>
        <w:ilvl w:val="2"/>
        <w:numId w:val="1"/>
      </w:numPr>
      <w:spacing w:line="36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style91">
    <w:name w:val="style91"/>
    <w:rsid w:val="00551A47"/>
    <w:rPr>
      <w:b/>
      <w:bCs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1A47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51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551A47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551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551A47"/>
    <w:rPr>
      <w:sz w:val="20"/>
      <w:szCs w:val="20"/>
    </w:rPr>
  </w:style>
  <w:style w:type="character" w:styleId="a8">
    <w:name w:val="Hyperlink"/>
    <w:uiPriority w:val="99"/>
    <w:unhideWhenUsed/>
    <w:rsid w:val="00551A47"/>
    <w:rPr>
      <w:color w:val="0000FF"/>
      <w:u w:val="single"/>
    </w:rPr>
  </w:style>
  <w:style w:type="paragraph" w:customStyle="1" w:styleId="a">
    <w:name w:val="一項目"/>
    <w:basedOn w:val="a0"/>
    <w:rsid w:val="00551A47"/>
    <w:pPr>
      <w:numPr>
        <w:ilvl w:val="2"/>
        <w:numId w:val="1"/>
      </w:numPr>
      <w:spacing w:line="36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style91">
    <w:name w:val="style91"/>
    <w:rsid w:val="00551A47"/>
    <w:rPr>
      <w:b/>
      <w:bCs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9447@mail.wz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6</cp:revision>
  <dcterms:created xsi:type="dcterms:W3CDTF">2013-11-11T07:36:00Z</dcterms:created>
  <dcterms:modified xsi:type="dcterms:W3CDTF">2013-12-11T01:52:00Z</dcterms:modified>
</cp:coreProperties>
</file>